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A584D" w14:textId="77777777" w:rsidR="004920B5" w:rsidRPr="004920B5" w:rsidRDefault="004920B5" w:rsidP="004920B5">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4920B5">
        <w:rPr>
          <w:rFonts w:ascii="Roboto" w:eastAsia="Times New Roman" w:hAnsi="Roboto" w:cs="Times New Roman"/>
          <w:b/>
          <w:bCs/>
          <w:caps/>
          <w:color w:val="005291"/>
          <w:spacing w:val="15"/>
          <w:kern w:val="0"/>
          <w:sz w:val="42"/>
          <w:szCs w:val="42"/>
          <w:lang w:eastAsia="nl-NL"/>
          <w14:ligatures w14:val="none"/>
        </w:rPr>
        <w:t>FILTER CLEANER/CARBON REMOVER</w:t>
      </w:r>
    </w:p>
    <w:p w14:paraId="781A4A20" w14:textId="77777777" w:rsidR="004920B5" w:rsidRPr="004920B5" w:rsidRDefault="004920B5" w:rsidP="004920B5">
      <w:pPr>
        <w:spacing w:after="0" w:line="396" w:lineRule="atLeast"/>
        <w:textAlignment w:val="baseline"/>
        <w:rPr>
          <w:rFonts w:ascii="inherit" w:eastAsia="Times New Roman" w:hAnsi="inherit" w:cs="Times New Roman"/>
          <w:kern w:val="0"/>
          <w:sz w:val="24"/>
          <w:szCs w:val="24"/>
          <w:lang w:eastAsia="nl-NL"/>
          <w14:ligatures w14:val="none"/>
        </w:rPr>
      </w:pPr>
      <w:r w:rsidRPr="004920B5">
        <w:rPr>
          <w:rFonts w:ascii="inherit" w:eastAsia="Times New Roman" w:hAnsi="inherit" w:cs="Times New Roman"/>
          <w:b/>
          <w:bCs/>
          <w:color w:val="2EB3E8"/>
          <w:kern w:val="0"/>
          <w:sz w:val="24"/>
          <w:szCs w:val="24"/>
          <w:bdr w:val="none" w:sz="0" w:space="0" w:color="auto" w:frame="1"/>
          <w:lang w:eastAsia="nl-NL"/>
          <w14:ligatures w14:val="none"/>
        </w:rPr>
        <w:t>Krachtige milieuvriendelijke industriële reiniger</w:t>
      </w:r>
    </w:p>
    <w:p w14:paraId="239AAAC2" w14:textId="77777777" w:rsidR="004920B5" w:rsidRPr="004920B5" w:rsidRDefault="004920B5" w:rsidP="004920B5">
      <w:pPr>
        <w:spacing w:after="0" w:line="396" w:lineRule="atLeast"/>
        <w:textAlignment w:val="baseline"/>
        <w:rPr>
          <w:rFonts w:ascii="inherit" w:eastAsia="Times New Roman" w:hAnsi="inherit" w:cs="Times New Roman"/>
          <w:kern w:val="0"/>
          <w:sz w:val="24"/>
          <w:szCs w:val="24"/>
          <w:lang w:eastAsia="nl-NL"/>
          <w14:ligatures w14:val="none"/>
        </w:rPr>
      </w:pPr>
      <w:r w:rsidRPr="004920B5">
        <w:rPr>
          <w:rFonts w:ascii="inherit" w:eastAsia="Times New Roman" w:hAnsi="inherit" w:cs="Times New Roman"/>
          <w:b/>
          <w:bCs/>
          <w:color w:val="2EB3E8"/>
          <w:kern w:val="0"/>
          <w:sz w:val="24"/>
          <w:szCs w:val="24"/>
          <w:bdr w:val="none" w:sz="0" w:space="0" w:color="auto" w:frame="1"/>
          <w:lang w:eastAsia="nl-NL"/>
          <w14:ligatures w14:val="none"/>
        </w:rPr>
        <w:t>Eigenschappen</w:t>
      </w:r>
    </w:p>
    <w:p w14:paraId="7F959523" w14:textId="77777777" w:rsidR="004920B5" w:rsidRPr="004920B5" w:rsidRDefault="004920B5" w:rsidP="004920B5">
      <w:pPr>
        <w:spacing w:after="0" w:line="396" w:lineRule="atLeast"/>
        <w:textAlignment w:val="baseline"/>
        <w:rPr>
          <w:rFonts w:ascii="inherit" w:eastAsia="Times New Roman" w:hAnsi="inherit" w:cs="Times New Roman"/>
          <w:kern w:val="0"/>
          <w:sz w:val="24"/>
          <w:szCs w:val="24"/>
          <w:lang w:eastAsia="nl-NL"/>
          <w14:ligatures w14:val="none"/>
        </w:rPr>
      </w:pPr>
      <w:r w:rsidRPr="004920B5">
        <w:rPr>
          <w:rFonts w:ascii="inherit" w:eastAsia="Times New Roman" w:hAnsi="inherit" w:cs="Times New Roman"/>
          <w:kern w:val="0"/>
          <w:sz w:val="24"/>
          <w:szCs w:val="24"/>
          <w:lang w:eastAsia="nl-NL"/>
          <w14:ligatures w14:val="none"/>
        </w:rPr>
        <w:t xml:space="preserve">Krachtige milieuvriendelijke industriële reiniger en </w:t>
      </w:r>
      <w:proofErr w:type="spellStart"/>
      <w:r w:rsidRPr="004920B5">
        <w:rPr>
          <w:rFonts w:ascii="inherit" w:eastAsia="Times New Roman" w:hAnsi="inherit" w:cs="Times New Roman"/>
          <w:kern w:val="0"/>
          <w:sz w:val="24"/>
          <w:szCs w:val="24"/>
          <w:lang w:eastAsia="nl-NL"/>
          <w14:ligatures w14:val="none"/>
        </w:rPr>
        <w:t>ontvetter</w:t>
      </w:r>
      <w:proofErr w:type="spellEnd"/>
      <w:r w:rsidRPr="004920B5">
        <w:rPr>
          <w:rFonts w:ascii="inherit" w:eastAsia="Times New Roman" w:hAnsi="inherit" w:cs="Times New Roman"/>
          <w:kern w:val="0"/>
          <w:sz w:val="24"/>
          <w:szCs w:val="24"/>
          <w:lang w:eastAsia="nl-NL"/>
          <w14:ligatures w14:val="none"/>
        </w:rPr>
        <w:t xml:space="preserve">. Uitermate geschikt voor het behandelen van zwaar vervuilde machine onderdelen, industriële machines, gereedschap, auto onderdelen en alle typen harde ondergrond. Vervuiling wordt eenvoudig verwijderd, waarbij mechanische ondersteuning beperkt nodig is. Veilig te gebruiken op metaal, plastic (PVC, ABS, PE, PU, acrylaat) en rubber. Geformuleerd op basis van moderne </w:t>
      </w:r>
      <w:proofErr w:type="spellStart"/>
      <w:r w:rsidRPr="004920B5">
        <w:rPr>
          <w:rFonts w:ascii="inherit" w:eastAsia="Times New Roman" w:hAnsi="inherit" w:cs="Times New Roman"/>
          <w:kern w:val="0"/>
          <w:sz w:val="24"/>
          <w:szCs w:val="24"/>
          <w:lang w:eastAsia="nl-NL"/>
          <w14:ligatures w14:val="none"/>
        </w:rPr>
        <w:t>oppervlakteactieve</w:t>
      </w:r>
      <w:proofErr w:type="spellEnd"/>
      <w:r w:rsidRPr="004920B5">
        <w:rPr>
          <w:rFonts w:ascii="inherit" w:eastAsia="Times New Roman" w:hAnsi="inherit" w:cs="Times New Roman"/>
          <w:kern w:val="0"/>
          <w:sz w:val="24"/>
          <w:szCs w:val="24"/>
          <w:lang w:eastAsia="nl-NL"/>
          <w14:ligatures w14:val="none"/>
        </w:rPr>
        <w:t xml:space="preserve"> stoffen als alternatief van de klassieke koolwaterstoffen.</w:t>
      </w:r>
      <w:r w:rsidRPr="004920B5">
        <w:rPr>
          <w:rFonts w:ascii="inherit" w:eastAsia="Times New Roman" w:hAnsi="inherit" w:cs="Times New Roman"/>
          <w:kern w:val="0"/>
          <w:sz w:val="24"/>
          <w:szCs w:val="24"/>
          <w:bdr w:val="none" w:sz="0" w:space="0" w:color="auto" w:frame="1"/>
          <w:lang w:eastAsia="nl-NL"/>
          <w14:ligatures w14:val="none"/>
        </w:rPr>
        <w:t> </w:t>
      </w:r>
    </w:p>
    <w:p w14:paraId="2887568E" w14:textId="77777777" w:rsidR="004920B5" w:rsidRPr="004920B5" w:rsidRDefault="004920B5" w:rsidP="004920B5">
      <w:pPr>
        <w:spacing w:after="0" w:line="396" w:lineRule="atLeast"/>
        <w:textAlignment w:val="baseline"/>
        <w:rPr>
          <w:rFonts w:ascii="inherit" w:eastAsia="Times New Roman" w:hAnsi="inherit" w:cs="Times New Roman"/>
          <w:kern w:val="0"/>
          <w:sz w:val="24"/>
          <w:szCs w:val="24"/>
          <w:lang w:eastAsia="nl-NL"/>
          <w14:ligatures w14:val="none"/>
        </w:rPr>
      </w:pPr>
      <w:r w:rsidRPr="004920B5">
        <w:rPr>
          <w:rFonts w:ascii="inherit" w:eastAsia="Times New Roman" w:hAnsi="inherit" w:cs="Times New Roman"/>
          <w:b/>
          <w:bCs/>
          <w:color w:val="2EB3E8"/>
          <w:kern w:val="0"/>
          <w:sz w:val="24"/>
          <w:szCs w:val="24"/>
          <w:bdr w:val="none" w:sz="0" w:space="0" w:color="auto" w:frame="1"/>
          <w:lang w:eastAsia="nl-NL"/>
          <w14:ligatures w14:val="none"/>
        </w:rPr>
        <w:t>Dosering en Gebruik</w:t>
      </w:r>
    </w:p>
    <w:p w14:paraId="6B103C5B" w14:textId="77777777" w:rsidR="004920B5" w:rsidRPr="004920B5" w:rsidRDefault="004920B5" w:rsidP="004920B5">
      <w:pPr>
        <w:spacing w:before="204" w:after="204" w:line="396" w:lineRule="atLeast"/>
        <w:textAlignment w:val="baseline"/>
        <w:rPr>
          <w:rFonts w:ascii="inherit" w:eastAsia="Times New Roman" w:hAnsi="inherit" w:cs="Times New Roman"/>
          <w:kern w:val="0"/>
          <w:sz w:val="24"/>
          <w:szCs w:val="24"/>
          <w:lang w:eastAsia="nl-NL"/>
          <w14:ligatures w14:val="none"/>
        </w:rPr>
      </w:pPr>
      <w:r w:rsidRPr="004920B5">
        <w:rPr>
          <w:rFonts w:ascii="inherit" w:eastAsia="Times New Roman" w:hAnsi="inherit" w:cs="Times New Roman"/>
          <w:kern w:val="0"/>
          <w:sz w:val="24"/>
          <w:szCs w:val="24"/>
          <w:lang w:eastAsia="nl-NL"/>
          <w14:ligatures w14:val="none"/>
        </w:rPr>
        <w:t>Bij voorkeur onverdund gebruiken of bij lichte vervuiling verdunnen 10%-50% (1:10-1:1). Geschikt voor dompelreiniging, manuele/handmatige reiniging, rotatie spoelreiniging en sproeireiniging. Bij voorkeur enige tijd laten inwerken. Het gebruik van warm water verhoogt het reinigend vermogen. De aanbevolen contacttijd is circa 5 minuten, afhankelijk van de mate van vervuiling. Geeft het behandelde object bij juiste dosering corrosiebescherming, in afwachting van verdere behandeling en bewerking.</w:t>
      </w:r>
    </w:p>
    <w:p w14:paraId="02ED8977" w14:textId="21A5740A" w:rsidR="00CC491C" w:rsidRDefault="004920B5">
      <w:r>
        <w:rPr>
          <w:noProof/>
        </w:rPr>
        <w:drawing>
          <wp:inline distT="0" distB="0" distL="0" distR="0" wp14:anchorId="6361771A" wp14:editId="2D23079F">
            <wp:extent cx="2390775" cy="800100"/>
            <wp:effectExtent l="0" t="0" r="9525" b="0"/>
            <wp:docPr id="1106588465" name="Afbeelding 1" descr="Afbeelding met Lettertype, tekst,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88465" name="Afbeelding 1" descr="Afbeelding met Lettertype, tekst, schermopname, lijn&#10;&#10;Automatisch gegenereerde beschrijving"/>
                    <pic:cNvPicPr/>
                  </pic:nvPicPr>
                  <pic:blipFill>
                    <a:blip r:embed="rId4"/>
                    <a:stretch>
                      <a:fillRect/>
                    </a:stretch>
                  </pic:blipFill>
                  <pic:spPr>
                    <a:xfrm>
                      <a:off x="0" y="0"/>
                      <a:ext cx="2390775" cy="800100"/>
                    </a:xfrm>
                    <a:prstGeom prst="rect">
                      <a:avLst/>
                    </a:prstGeom>
                  </pic:spPr>
                </pic:pic>
              </a:graphicData>
            </a:graphic>
          </wp:inline>
        </w:drawing>
      </w:r>
    </w:p>
    <w:sectPr w:rsidR="00CC49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B5"/>
    <w:rsid w:val="004920B5"/>
    <w:rsid w:val="007F343A"/>
    <w:rsid w:val="00CC49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0A60"/>
  <w15:chartTrackingRefBased/>
  <w15:docId w15:val="{8CE5E755-0146-4E73-B023-41545459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2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2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20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20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20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20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20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20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20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20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20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20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20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20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20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20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20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20B5"/>
    <w:rPr>
      <w:rFonts w:eastAsiaTheme="majorEastAsia" w:cstheme="majorBidi"/>
      <w:color w:val="272727" w:themeColor="text1" w:themeTint="D8"/>
    </w:rPr>
  </w:style>
  <w:style w:type="paragraph" w:styleId="Titel">
    <w:name w:val="Title"/>
    <w:basedOn w:val="Standaard"/>
    <w:next w:val="Standaard"/>
    <w:link w:val="TitelChar"/>
    <w:uiPriority w:val="10"/>
    <w:qFormat/>
    <w:rsid w:val="00492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20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20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20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20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20B5"/>
    <w:rPr>
      <w:i/>
      <w:iCs/>
      <w:color w:val="404040" w:themeColor="text1" w:themeTint="BF"/>
    </w:rPr>
  </w:style>
  <w:style w:type="paragraph" w:styleId="Lijstalinea">
    <w:name w:val="List Paragraph"/>
    <w:basedOn w:val="Standaard"/>
    <w:uiPriority w:val="34"/>
    <w:qFormat/>
    <w:rsid w:val="004920B5"/>
    <w:pPr>
      <w:ind w:left="720"/>
      <w:contextualSpacing/>
    </w:pPr>
  </w:style>
  <w:style w:type="character" w:styleId="Intensievebenadrukking">
    <w:name w:val="Intense Emphasis"/>
    <w:basedOn w:val="Standaardalinea-lettertype"/>
    <w:uiPriority w:val="21"/>
    <w:qFormat/>
    <w:rsid w:val="004920B5"/>
    <w:rPr>
      <w:i/>
      <w:iCs/>
      <w:color w:val="0F4761" w:themeColor="accent1" w:themeShade="BF"/>
    </w:rPr>
  </w:style>
  <w:style w:type="paragraph" w:styleId="Duidelijkcitaat">
    <w:name w:val="Intense Quote"/>
    <w:basedOn w:val="Standaard"/>
    <w:next w:val="Standaard"/>
    <w:link w:val="DuidelijkcitaatChar"/>
    <w:uiPriority w:val="30"/>
    <w:qFormat/>
    <w:rsid w:val="00492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20B5"/>
    <w:rPr>
      <w:i/>
      <w:iCs/>
      <w:color w:val="0F4761" w:themeColor="accent1" w:themeShade="BF"/>
    </w:rPr>
  </w:style>
  <w:style w:type="character" w:styleId="Intensieveverwijzing">
    <w:name w:val="Intense Reference"/>
    <w:basedOn w:val="Standaardalinea-lettertype"/>
    <w:uiPriority w:val="32"/>
    <w:qFormat/>
    <w:rsid w:val="004920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08505">
      <w:bodyDiv w:val="1"/>
      <w:marLeft w:val="0"/>
      <w:marRight w:val="0"/>
      <w:marTop w:val="0"/>
      <w:marBottom w:val="0"/>
      <w:divBdr>
        <w:top w:val="none" w:sz="0" w:space="0" w:color="auto"/>
        <w:left w:val="none" w:sz="0" w:space="0" w:color="auto"/>
        <w:bottom w:val="none" w:sz="0" w:space="0" w:color="auto"/>
        <w:right w:val="none" w:sz="0" w:space="0" w:color="auto"/>
      </w:divBdr>
      <w:divsChild>
        <w:div w:id="722873551">
          <w:marLeft w:val="0"/>
          <w:marRight w:val="0"/>
          <w:marTop w:val="0"/>
          <w:marBottom w:val="0"/>
          <w:divBdr>
            <w:top w:val="none" w:sz="0" w:space="0" w:color="auto"/>
            <w:left w:val="none" w:sz="0" w:space="0" w:color="auto"/>
            <w:bottom w:val="none" w:sz="0" w:space="0" w:color="auto"/>
            <w:right w:val="none" w:sz="0" w:space="0" w:color="auto"/>
          </w:divBdr>
        </w:div>
        <w:div w:id="226889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952</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2024-04-12T09:50:00Z</dcterms:created>
  <dcterms:modified xsi:type="dcterms:W3CDTF">2024-04-12T09:51:00Z</dcterms:modified>
</cp:coreProperties>
</file>